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D20" w:rsidRDefault="00547CFC">
      <w:r>
        <w:rPr>
          <w:noProof/>
        </w:rPr>
        <w:drawing>
          <wp:anchor distT="0" distB="0" distL="114300" distR="114300" simplePos="0" relativeHeight="251659264" behindDoc="0" locked="0" layoutInCell="1" allowOverlap="1" wp14:anchorId="5F56AAD5" wp14:editId="1AE48738">
            <wp:simplePos x="0" y="0"/>
            <wp:positionH relativeFrom="column">
              <wp:posOffset>2872740</wp:posOffset>
            </wp:positionH>
            <wp:positionV relativeFrom="page">
              <wp:posOffset>257175</wp:posOffset>
            </wp:positionV>
            <wp:extent cx="3289935" cy="2257425"/>
            <wp:effectExtent l="0" t="0" r="0" b="9525"/>
            <wp:wrapNone/>
            <wp:docPr id="1" name="Imagen 1" descr="C:\Users\Lenovo\Downloads\Congreso Topícos Selectos de Neurocirugia.pptx_20250826_150521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Congreso Topícos Selectos de Neurocirugia.pptx_20250826_150521_00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2" t="9536" r="20167" b="43778"/>
                    <a:stretch/>
                  </pic:blipFill>
                  <pic:spPr bwMode="auto">
                    <a:xfrm>
                      <a:off x="0" y="0"/>
                      <a:ext cx="3316753" cy="227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D20" w:rsidRPr="00C31D20" w:rsidRDefault="00C31D20" w:rsidP="00C31D20"/>
    <w:p w:rsidR="00C31D20" w:rsidRPr="00C31D20" w:rsidRDefault="00C31D20" w:rsidP="00C31D20"/>
    <w:p w:rsidR="00C31D20" w:rsidRPr="00C31D20" w:rsidRDefault="00C31D20" w:rsidP="00C31D20"/>
    <w:p w:rsidR="00C31D20" w:rsidRPr="00C31D20" w:rsidRDefault="00C31D20" w:rsidP="00C31D20"/>
    <w:p w:rsidR="00C31D20" w:rsidRPr="00C31D20" w:rsidRDefault="00C31D20" w:rsidP="00C31D20"/>
    <w:p w:rsidR="00C31D20" w:rsidRPr="00B67CF1" w:rsidRDefault="00547CFC" w:rsidP="00C4601D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>
        <w:rPr>
          <w:rFonts w:ascii="Franklin Gothic Demi Cond" w:hAnsi="Franklin Gothic Demi Cond"/>
          <w:color w:val="385623" w:themeColor="accent6" w:themeShade="80"/>
          <w:sz w:val="28"/>
          <w:szCs w:val="28"/>
        </w:rPr>
        <w:t>SEXTO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CONGRESO NACIONAL</w:t>
      </w:r>
    </w:p>
    <w:p w:rsidR="00C31D20" w:rsidRPr="00B67CF1" w:rsidRDefault="00C31D20" w:rsidP="0096177E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 w:rsidRP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“TÓPICOS SELECTOS DE NEUROCIRUGÍA”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</w:t>
      </w:r>
      <w:r w:rsidR="00547CFC">
        <w:rPr>
          <w:rFonts w:ascii="Franklin Gothic Demi Cond" w:hAnsi="Franklin Gothic Demi Cond"/>
          <w:color w:val="385623" w:themeColor="accent6" w:themeShade="80"/>
          <w:sz w:val="32"/>
          <w:szCs w:val="32"/>
        </w:rPr>
        <w:t>2026</w:t>
      </w:r>
    </w:p>
    <w:p w:rsidR="0096177E" w:rsidRDefault="0096177E" w:rsidP="00C31D20">
      <w:pPr>
        <w:rPr>
          <w:rFonts w:ascii="Franklin Gothic Demi Cond" w:hAnsi="Franklin Gothic Demi Cond"/>
        </w:rPr>
      </w:pPr>
    </w:p>
    <w:p w:rsidR="00C31D20" w:rsidRPr="00B67CF1" w:rsidRDefault="00C31D20" w:rsidP="0096177E">
      <w:pPr>
        <w:spacing w:after="0"/>
        <w:rPr>
          <w:rFonts w:ascii="Franklin Gothic Demi Cond" w:hAnsi="Franklin Gothic Demi Cond"/>
          <w:sz w:val="24"/>
          <w:szCs w:val="24"/>
        </w:rPr>
      </w:pPr>
      <w:r w:rsidRPr="00B67CF1">
        <w:rPr>
          <w:rFonts w:ascii="Franklin Gothic Demi Cond" w:hAnsi="Franklin Gothic Demi Cond"/>
          <w:sz w:val="24"/>
          <w:szCs w:val="24"/>
        </w:rPr>
        <w:t>Acapulco, Guerrero.</w:t>
      </w:r>
    </w:p>
    <w:p w:rsidR="00C31D20" w:rsidRPr="0096177E" w:rsidRDefault="00547CFC" w:rsidP="0096177E">
      <w:pPr>
        <w:spacing w:after="0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21, 22 y 23 de mayo 2026</w:t>
      </w:r>
    </w:p>
    <w:p w:rsidR="00C31D20" w:rsidRDefault="00C31D20" w:rsidP="00C31D20">
      <w:pPr>
        <w:tabs>
          <w:tab w:val="left" w:pos="1140"/>
        </w:tabs>
      </w:pPr>
      <w:r>
        <w:tab/>
      </w:r>
    </w:p>
    <w:p w:rsidR="00C31D20" w:rsidRPr="00B67CF1" w:rsidRDefault="00C31D20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 xml:space="preserve">Favor de enviar el formulario con los datos </w:t>
      </w:r>
      <w:r w:rsidR="0096177E" w:rsidRPr="00B67CF1">
        <w:rPr>
          <w:b/>
          <w:bCs/>
        </w:rPr>
        <w:t>solicitados</w:t>
      </w:r>
      <w:r w:rsidRPr="00B67CF1">
        <w:rPr>
          <w:b/>
          <w:bCs/>
        </w:rPr>
        <w:t>. En formato Word</w:t>
      </w:r>
      <w:r w:rsidR="00B67CF1">
        <w:rPr>
          <w:b/>
          <w:bCs/>
        </w:rPr>
        <w:t>.</w:t>
      </w:r>
    </w:p>
    <w:p w:rsidR="00B67CF1" w:rsidRPr="00B67CF1" w:rsidRDefault="00B67CF1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>No olvide adjuntar</w:t>
      </w:r>
      <w:r>
        <w:rPr>
          <w:b/>
          <w:bCs/>
        </w:rPr>
        <w:t xml:space="preserve"> el diseño</w:t>
      </w:r>
      <w:r w:rsidR="004C2BFB">
        <w:rPr>
          <w:b/>
          <w:bCs/>
        </w:rPr>
        <w:t xml:space="preserve"> final</w:t>
      </w:r>
      <w:r>
        <w:rPr>
          <w:b/>
          <w:bCs/>
        </w:rPr>
        <w:t xml:space="preserve"> de</w:t>
      </w:r>
      <w:r w:rsidRPr="00B67CF1">
        <w:rPr>
          <w:b/>
          <w:bCs/>
        </w:rPr>
        <w:t xml:space="preserve"> su Cartel</w:t>
      </w:r>
      <w:r>
        <w:rPr>
          <w:b/>
          <w:bCs/>
        </w:rPr>
        <w:t xml:space="preserve"> </w:t>
      </w:r>
      <w:r w:rsidRPr="00B67CF1">
        <w:rPr>
          <w:b/>
          <w:bCs/>
        </w:rPr>
        <w:t>como ser</w:t>
      </w:r>
      <w:r w:rsidR="004C2BFB">
        <w:rPr>
          <w:b/>
          <w:bCs/>
        </w:rPr>
        <w:t>á</w:t>
      </w:r>
      <w:r w:rsidRPr="00B67CF1">
        <w:rPr>
          <w:b/>
          <w:bCs/>
        </w:rPr>
        <w:t xml:space="preserve"> presentado </w:t>
      </w:r>
      <w:r>
        <w:rPr>
          <w:b/>
          <w:bCs/>
        </w:rPr>
        <w:t xml:space="preserve">en el concurso, </w:t>
      </w:r>
      <w:r w:rsidRPr="00B67CF1">
        <w:rPr>
          <w:b/>
          <w:bCs/>
        </w:rPr>
        <w:t>en formato PDF.</w:t>
      </w:r>
    </w:p>
    <w:p w:rsidR="00C31D20" w:rsidRDefault="00495A1B" w:rsidP="00C31D20">
      <w:pPr>
        <w:jc w:val="center"/>
        <w:rPr>
          <w:b/>
          <w:sz w:val="28"/>
          <w:szCs w:val="28"/>
        </w:rPr>
      </w:pPr>
      <w:hyperlink r:id="rId6" w:history="1">
        <w:r w:rsidRPr="009A21EC">
          <w:rPr>
            <w:rStyle w:val="Hipervnculo"/>
          </w:rPr>
          <w:t>c.topicoselectosneurocirugia@gmail.com</w:t>
        </w:r>
      </w:hyperlink>
      <w:r>
        <w:t xml:space="preserve">  </w:t>
      </w:r>
    </w:p>
    <w:p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NOMBRES COMPLETOS DE TODOS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A92000" w:rsidTr="007D153E">
        <w:tc>
          <w:tcPr>
            <w:tcW w:w="10222" w:type="dxa"/>
          </w:tcPr>
          <w:p w:rsidR="00C31D20" w:rsidRPr="0052251C" w:rsidRDefault="00FE3F5A" w:rsidP="0052251C">
            <w:pPr>
              <w:pStyle w:val="Sinespaciad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2556B">
              <w:rPr>
                <w:rFonts w:ascii="Times New Roman" w:hAnsi="Times New Roman" w:cs="Times New Roman"/>
                <w:b/>
                <w:bCs/>
              </w:rPr>
              <w:t>Ariñez Barahona E</w:t>
            </w:r>
            <w:r>
              <w:rPr>
                <w:rFonts w:ascii="Times New Roman" w:hAnsi="Times New Roman" w:cs="Times New Roman"/>
                <w:b/>
                <w:bCs/>
              </w:rPr>
              <w:t>rick</w:t>
            </w:r>
            <w:r w:rsidR="0052251C" w:rsidRPr="008D6FA7">
              <w:rPr>
                <w:rFonts w:ascii="Times New Roman" w:hAnsi="Times New Roman" w:cs="Times New Roman"/>
                <w:b/>
                <w:sz w:val="21"/>
                <w:szCs w:val="21"/>
              </w:rPr>
              <w:t>, Marin Cardenas J</w:t>
            </w:r>
            <w:r w:rsidR="0052251C">
              <w:rPr>
                <w:rFonts w:ascii="Times New Roman" w:hAnsi="Times New Roman" w:cs="Times New Roman"/>
                <w:b/>
                <w:sz w:val="21"/>
                <w:szCs w:val="21"/>
              </w:rPr>
              <w:t>orge</w:t>
            </w:r>
            <w:r w:rsidR="0052251C" w:rsidRPr="008D6F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, Valadez Chavez D</w:t>
            </w:r>
            <w:r w:rsidR="0052251C">
              <w:rPr>
                <w:rFonts w:ascii="Times New Roman" w:hAnsi="Times New Roman" w:cs="Times New Roman"/>
                <w:b/>
                <w:sz w:val="21"/>
                <w:szCs w:val="21"/>
              </w:rPr>
              <w:t>iego</w:t>
            </w:r>
            <w:r w:rsidR="0052251C" w:rsidRPr="008D6F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, </w:t>
            </w:r>
            <w:r w:rsidR="0052251C">
              <w:rPr>
                <w:rFonts w:ascii="Times New Roman" w:hAnsi="Times New Roman" w:cs="Times New Roman"/>
                <w:b/>
                <w:sz w:val="21"/>
                <w:szCs w:val="21"/>
              </w:rPr>
              <w:t>Leon Vega Ernesto</w:t>
            </w:r>
            <w:r w:rsidR="0052251C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  <w:t xml:space="preserve"> </w:t>
            </w:r>
          </w:p>
        </w:tc>
      </w:tr>
    </w:tbl>
    <w:p w:rsidR="00C31D20" w:rsidRPr="00477C28" w:rsidRDefault="00C31D20" w:rsidP="00C31D20">
      <w:pPr>
        <w:jc w:val="both"/>
        <w:rPr>
          <w:sz w:val="16"/>
          <w:szCs w:val="16"/>
        </w:rPr>
      </w:pPr>
      <w:r w:rsidRPr="00477C28">
        <w:rPr>
          <w:sz w:val="16"/>
          <w:szCs w:val="16"/>
        </w:rPr>
        <w:t>Con el propósito de contar con la información correcta para elaborar las constancias, escriba por favor los nombres completos de todos los autores del trabajo [nombre(s) y apellidos paterno y materno, separados</w:t>
      </w:r>
      <w:r>
        <w:rPr>
          <w:sz w:val="16"/>
          <w:szCs w:val="16"/>
        </w:rPr>
        <w:t xml:space="preserve"> cada uno de los autores</w:t>
      </w:r>
      <w:r w:rsidRPr="00477C28">
        <w:rPr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 w:rsidRPr="00477C28">
        <w:rPr>
          <w:sz w:val="16"/>
          <w:szCs w:val="16"/>
        </w:rPr>
        <w:t xml:space="preserve"> una coma].</w:t>
      </w:r>
    </w:p>
    <w:p w:rsidR="00C31D20" w:rsidRDefault="00C31D20" w:rsidP="00C31D20">
      <w:pPr>
        <w:spacing w:after="120"/>
        <w:jc w:val="center"/>
        <w:rPr>
          <w:b/>
        </w:rPr>
      </w:pPr>
    </w:p>
    <w:p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INSTITUCIÓN DE ADSCRIPCIÓN DE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0147D3" w:rsidTr="007D153E">
        <w:tc>
          <w:tcPr>
            <w:tcW w:w="10222" w:type="dxa"/>
          </w:tcPr>
          <w:p w:rsidR="00C31D20" w:rsidRPr="000147D3" w:rsidRDefault="0052251C" w:rsidP="007D153E">
            <w:pPr>
              <w:spacing w:before="60" w:after="60"/>
              <w:jc w:val="both"/>
            </w:pPr>
            <w:r>
              <w:t>ISSSTE TLAHUAC</w:t>
            </w:r>
          </w:p>
        </w:tc>
      </w:tr>
    </w:tbl>
    <w:p w:rsidR="00C31D20" w:rsidRDefault="00C31D20" w:rsidP="00C31D20">
      <w:pPr>
        <w:spacing w:after="120"/>
        <w:jc w:val="center"/>
        <w:rPr>
          <w:b/>
        </w:rPr>
      </w:pPr>
    </w:p>
    <w:p w:rsidR="00C31D20" w:rsidRPr="00EA7161" w:rsidRDefault="00C31D20" w:rsidP="00C31D20">
      <w:pPr>
        <w:spacing w:after="120"/>
        <w:jc w:val="center"/>
        <w:rPr>
          <w:b/>
        </w:rPr>
      </w:pPr>
      <w:r>
        <w:rPr>
          <w:b/>
        </w:rPr>
        <w:t>TRABAJO QUE SERÁ PRESENTADO POR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661"/>
        <w:gridCol w:w="1169"/>
        <w:gridCol w:w="2848"/>
      </w:tblGrid>
      <w:tr w:rsidR="0096177E" w:rsidRPr="00A92000" w:rsidTr="007D153E">
        <w:tc>
          <w:tcPr>
            <w:tcW w:w="5353" w:type="dxa"/>
            <w:gridSpan w:val="2"/>
          </w:tcPr>
          <w:p w:rsidR="00C31D20" w:rsidRDefault="00C31D20" w:rsidP="0096177E">
            <w:pPr>
              <w:spacing w:before="60" w:after="60"/>
              <w:jc w:val="both"/>
            </w:pPr>
            <w:r>
              <w:t xml:space="preserve">APELLIDOS: </w:t>
            </w:r>
            <w:r w:rsidR="0052251C">
              <w:t>MARIN CARDENAS</w:t>
            </w:r>
          </w:p>
        </w:tc>
        <w:tc>
          <w:tcPr>
            <w:tcW w:w="4869" w:type="dxa"/>
            <w:gridSpan w:val="2"/>
          </w:tcPr>
          <w:p w:rsidR="00C31D20" w:rsidRDefault="00C31D20" w:rsidP="0096177E">
            <w:pPr>
              <w:spacing w:before="60" w:after="60"/>
              <w:jc w:val="both"/>
            </w:pPr>
            <w:r>
              <w:t xml:space="preserve">NOMBRE (S): </w:t>
            </w:r>
            <w:r w:rsidR="0052251C">
              <w:t>JORGE</w:t>
            </w:r>
          </w:p>
        </w:tc>
      </w:tr>
      <w:tr w:rsidR="0096177E" w:rsidRPr="00A92000" w:rsidTr="007D153E">
        <w:tc>
          <w:tcPr>
            <w:tcW w:w="3407" w:type="dxa"/>
          </w:tcPr>
          <w:p w:rsidR="00C31D20" w:rsidRPr="00EA7161" w:rsidRDefault="0096177E" w:rsidP="007D153E">
            <w:pPr>
              <w:spacing w:before="60" w:after="60"/>
              <w:jc w:val="both"/>
            </w:pPr>
            <w:r>
              <w:t>Mail</w:t>
            </w:r>
            <w:r w:rsidR="0052251C">
              <w:t>: doctormacsoficial@gmail</w:t>
            </w:r>
          </w:p>
        </w:tc>
        <w:tc>
          <w:tcPr>
            <w:tcW w:w="3407" w:type="dxa"/>
            <w:gridSpan w:val="2"/>
          </w:tcPr>
          <w:p w:rsidR="00C31D20" w:rsidRPr="0096177E" w:rsidRDefault="0096177E" w:rsidP="007D153E">
            <w:pPr>
              <w:spacing w:before="60" w:after="60"/>
              <w:jc w:val="both"/>
            </w:pPr>
            <w:r>
              <w:t>Teléfono</w:t>
            </w:r>
            <w:r w:rsidR="0052251C">
              <w:t>: 2225884549</w:t>
            </w:r>
          </w:p>
        </w:tc>
        <w:tc>
          <w:tcPr>
            <w:tcW w:w="3408" w:type="dxa"/>
          </w:tcPr>
          <w:p w:rsidR="00C31D20" w:rsidRPr="00EA7161" w:rsidRDefault="0096177E" w:rsidP="007D153E">
            <w:pPr>
              <w:spacing w:before="60" w:after="60"/>
              <w:jc w:val="both"/>
            </w:pPr>
            <w:r>
              <w:t>GRADO ACADÉMICO:</w:t>
            </w:r>
            <w:r w:rsidR="00C31D20">
              <w:t xml:space="preserve"> </w:t>
            </w:r>
            <w:r w:rsidR="0052251C">
              <w:t>2</w:t>
            </w:r>
          </w:p>
        </w:tc>
      </w:tr>
    </w:tbl>
    <w:p w:rsidR="00C31D20" w:rsidRPr="001F065D" w:rsidRDefault="00C31D20" w:rsidP="00C31D20">
      <w:pPr>
        <w:spacing w:after="120"/>
        <w:jc w:val="center"/>
        <w:rPr>
          <w:color w:val="FFFFFF"/>
        </w:rPr>
      </w:pPr>
      <w:r w:rsidRPr="00C4601D">
        <w:rPr>
          <w:color w:val="FFFFFF"/>
          <w:highlight w:val="lightGray"/>
        </w:rPr>
        <w:t>Para la aceptación y programación definitiva del trabajo el autor que lo presentará deberá estar ya inscrito al congreso y no podrá presentar más de 3 trabajos</w:t>
      </w:r>
    </w:p>
    <w:p w:rsidR="00C31D20" w:rsidRDefault="00C31D20" w:rsidP="00C31D20">
      <w:pPr>
        <w:spacing w:after="120"/>
        <w:jc w:val="center"/>
        <w:rPr>
          <w:b/>
        </w:rPr>
      </w:pPr>
    </w:p>
    <w:p w:rsidR="00B67CF1" w:rsidRDefault="00B67CF1" w:rsidP="00C31D20">
      <w:pPr>
        <w:spacing w:after="120"/>
        <w:jc w:val="center"/>
        <w:rPr>
          <w:b/>
        </w:rPr>
      </w:pPr>
    </w:p>
    <w:p w:rsidR="00B67CF1" w:rsidRDefault="00B67CF1" w:rsidP="00C31D20">
      <w:pPr>
        <w:spacing w:after="120"/>
        <w:jc w:val="center"/>
        <w:rPr>
          <w:b/>
        </w:rPr>
      </w:pPr>
    </w:p>
    <w:p w:rsidR="0052251C" w:rsidRDefault="0052251C" w:rsidP="00C31D20">
      <w:pPr>
        <w:spacing w:after="120"/>
        <w:jc w:val="center"/>
        <w:rPr>
          <w:b/>
        </w:rPr>
      </w:pPr>
    </w:p>
    <w:p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lastRenderedPageBreak/>
        <w:t>DISCIPLINA DE SU TRABAJO</w:t>
      </w:r>
      <w:r w:rsidR="0096177E">
        <w:rPr>
          <w:b/>
        </w:rPr>
        <w:t xml:space="preserve"> (favor de señalar con X)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553"/>
        <w:gridCol w:w="2552"/>
        <w:gridCol w:w="2552"/>
      </w:tblGrid>
      <w:tr w:rsidR="00C31D20" w:rsidRPr="008D1E20" w:rsidTr="007D153E">
        <w:tc>
          <w:tcPr>
            <w:tcW w:w="2550" w:type="dxa"/>
          </w:tcPr>
          <w:p w:rsidR="00C31D20" w:rsidRPr="0096177E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Vascular Cerebral</w:t>
            </w:r>
          </w:p>
        </w:tc>
        <w:tc>
          <w:tcPr>
            <w:tcW w:w="2553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Endovascular Cerebral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C31D20" w:rsidRPr="008D1E20" w:rsidRDefault="0096177E" w:rsidP="0096177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Neuro-Trauma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Neuro-Oncología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:rsidTr="007D153E">
        <w:tc>
          <w:tcPr>
            <w:tcW w:w="2550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Columna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E3F5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53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Pediátrica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>: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Base de Cráneo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Nervio Periférico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:rsidTr="007D153E">
        <w:tc>
          <w:tcPr>
            <w:tcW w:w="2550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Funcional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</w:tcPr>
          <w:p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Investigación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 </w:t>
            </w:r>
          </w:p>
        </w:tc>
        <w:tc>
          <w:tcPr>
            <w:tcW w:w="5104" w:type="dxa"/>
            <w:gridSpan w:val="2"/>
          </w:tcPr>
          <w:p w:rsidR="00C31D20" w:rsidRPr="008D1E20" w:rsidRDefault="00C31D20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8D1E20">
              <w:rPr>
                <w:rFonts w:ascii="Arial Narrow" w:hAnsi="Arial Narrow"/>
                <w:sz w:val="20"/>
                <w:szCs w:val="20"/>
              </w:rPr>
              <w:t xml:space="preserve">Otra (especifique): </w:t>
            </w:r>
          </w:p>
        </w:tc>
      </w:tr>
    </w:tbl>
    <w:p w:rsidR="00C31D20" w:rsidRDefault="00C31D20" w:rsidP="00C31D20">
      <w:pPr>
        <w:tabs>
          <w:tab w:val="left" w:pos="1140"/>
        </w:tabs>
      </w:pPr>
    </w:p>
    <w:p w:rsidR="0096177E" w:rsidRPr="0096177E" w:rsidRDefault="0096177E" w:rsidP="0096177E">
      <w:pPr>
        <w:tabs>
          <w:tab w:val="left" w:pos="1140"/>
        </w:tabs>
        <w:jc w:val="center"/>
        <w:rPr>
          <w:b/>
        </w:rPr>
      </w:pPr>
      <w:r w:rsidRPr="0096177E">
        <w:rPr>
          <w:b/>
        </w:rPr>
        <w:t>RESUMEN (500 palabras como máximo)</w:t>
      </w:r>
    </w:p>
    <w:p w:rsidR="0096177E" w:rsidRPr="000147D3" w:rsidRDefault="0096177E" w:rsidP="0096177E">
      <w:pPr>
        <w:spacing w:before="60" w:after="60"/>
      </w:pPr>
    </w:p>
    <w:tbl>
      <w:tblPr>
        <w:tblStyle w:val="Tablaconcuadrcula"/>
        <w:tblW w:w="9891" w:type="dxa"/>
        <w:tblLook w:val="04A0" w:firstRow="1" w:lastRow="0" w:firstColumn="1" w:lastColumn="0" w:noHBand="0" w:noVBand="1"/>
      </w:tblPr>
      <w:tblGrid>
        <w:gridCol w:w="9891"/>
      </w:tblGrid>
      <w:tr w:rsidR="0096177E" w:rsidTr="0096177E">
        <w:trPr>
          <w:trHeight w:val="760"/>
        </w:trPr>
        <w:tc>
          <w:tcPr>
            <w:tcW w:w="9891" w:type="dxa"/>
          </w:tcPr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Introducción: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La lumbalgia es una de las principales causas de consulta médica a nivel mundial y se asocia con patologías degenerativas de la columna lumbar, como la hernia discal y la estenosis espinal. Las técnicas quirúrgicas abiertas tradicionales, aunque efectivas, se relacionan con mayor daño muscular, dolor postoperatorio y tiempos prolongados de recuperación. La cirugía tubular lumbar surge como una alternativa mínimamente invasiva orientada a reducir la morbilidad quirúrgica sin comprometer la eficacia clínica.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Objetivo(s):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Describir los principios, fundamentos técnicos y beneficios de la cirugía tubular lumbar, así como analizar su papel actual en el manejo de patologías degenerativas lumbares a partir de la evidencia disponible.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Metodología: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Se realizó una revisión sistemática de la literatura en bases de datos científicas como PubMed y Scopus. Se incluyeron estudios clínicos, revisiones y guías de práctica clínica relacionadas con cirugía tubular lumbar, abordando aspectos de indicación, técnica quirúrgica, resultados clínicos y complicaciones. El análisis fue observacional, descriptivo, transversal y retrospectivo, tomando como referencia escalas funcionales como Oswestry y criterios de Macnab.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Resultados: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La evidencia revisada muestra que la cirugía tubular lumbar ofrece resultados clínicos comparables o superiores a la cirugía abierta convencional, con menor dolor postoperatorio, menor sangrado intraoperatorio, preservación de la musculatura paravertebral y reducción en la estancia hospitalaria. Las tasas de complicaciones, incluyendo desgarro dural y recurrencia de hernia discal, son similares cuando la técnica es realizada por cirujanos experimentados.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Conclusiones:</w:t>
            </w:r>
          </w:p>
          <w:p w:rsidR="00FE3F5A" w:rsidRPr="0042556B" w:rsidRDefault="00FE3F5A" w:rsidP="00FE3F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556B">
              <w:rPr>
                <w:rFonts w:ascii="Times New Roman" w:hAnsi="Times New Roman" w:cs="Times New Roman"/>
                <w:sz w:val="18"/>
                <w:szCs w:val="18"/>
              </w:rPr>
              <w:t>La cirugía tubular lumbar es una técnica segura y eficaz para el tratamiento de patologías degenerativas lumbares seleccionadas. Su éxito depende de una adecuada selección del paciente, conocimiento anatómico y entrenamiento quirúrgico, consolidándose como una herramienta valiosa dentro de la cirugía mínimamente invasiva de columna.</w:t>
            </w:r>
          </w:p>
          <w:p w:rsidR="0096177E" w:rsidRDefault="0096177E" w:rsidP="0052251C">
            <w:pPr>
              <w:tabs>
                <w:tab w:val="left" w:pos="1140"/>
              </w:tabs>
            </w:pPr>
          </w:p>
        </w:tc>
      </w:tr>
    </w:tbl>
    <w:p w:rsidR="0096177E" w:rsidRDefault="0096177E" w:rsidP="00C31D20">
      <w:pPr>
        <w:tabs>
          <w:tab w:val="left" w:pos="1140"/>
        </w:tabs>
      </w:pPr>
    </w:p>
    <w:p w:rsidR="00BE1E31" w:rsidRDefault="00BE1E31" w:rsidP="00BE1E31">
      <w:pPr>
        <w:rPr>
          <w:rFonts w:asciiTheme="majorHAnsi" w:hAnsiTheme="majorHAnsi"/>
        </w:rPr>
      </w:pPr>
    </w:p>
    <w:p w:rsidR="00BE1E31" w:rsidRPr="00BE1E31" w:rsidRDefault="00BE1E31" w:rsidP="00BE1E31">
      <w:pPr>
        <w:jc w:val="center"/>
        <w:rPr>
          <w:rFonts w:asciiTheme="majorHAnsi" w:hAnsiTheme="majorHAnsi"/>
          <w:b/>
          <w:color w:val="1F4E79" w:themeColor="accent1" w:themeShade="80"/>
        </w:rPr>
      </w:pPr>
    </w:p>
    <w:p w:rsidR="00BE1E31" w:rsidRPr="00C31D20" w:rsidRDefault="00BE1E31" w:rsidP="00C31D20">
      <w:pPr>
        <w:tabs>
          <w:tab w:val="left" w:pos="1140"/>
        </w:tabs>
      </w:pPr>
    </w:p>
    <w:sectPr w:rsidR="00BE1E31" w:rsidRPr="00C31D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Demi Cond">
    <w:altName w:val="Arial Bol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0F80"/>
    <w:multiLevelType w:val="hybridMultilevel"/>
    <w:tmpl w:val="31A86BDA"/>
    <w:lvl w:ilvl="0" w:tplc="55F03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837"/>
    <w:multiLevelType w:val="hybridMultilevel"/>
    <w:tmpl w:val="236657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87150">
    <w:abstractNumId w:val="0"/>
  </w:num>
  <w:num w:numId="2" w16cid:durableId="212850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0"/>
    <w:rsid w:val="0000594A"/>
    <w:rsid w:val="000C5949"/>
    <w:rsid w:val="001E2E93"/>
    <w:rsid w:val="001E4EFA"/>
    <w:rsid w:val="00495A1B"/>
    <w:rsid w:val="004C2BFB"/>
    <w:rsid w:val="0052251C"/>
    <w:rsid w:val="00547CFC"/>
    <w:rsid w:val="007B22E1"/>
    <w:rsid w:val="007D153E"/>
    <w:rsid w:val="0096177E"/>
    <w:rsid w:val="00985772"/>
    <w:rsid w:val="00B313A0"/>
    <w:rsid w:val="00B67CF1"/>
    <w:rsid w:val="00BE1E31"/>
    <w:rsid w:val="00C31D20"/>
    <w:rsid w:val="00C4601D"/>
    <w:rsid w:val="00E12DA2"/>
    <w:rsid w:val="00F6688D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5840F5A-AA3A-554D-A447-4C08BD9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31D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D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4E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EFA"/>
    <w:rPr>
      <w:rFonts w:ascii="Lucida Grande" w:hAnsi="Lucida Grande" w:cs="Lucida Grande"/>
      <w:sz w:val="18"/>
      <w:szCs w:val="18"/>
    </w:rPr>
  </w:style>
  <w:style w:type="paragraph" w:styleId="Sinespaciado">
    <w:name w:val="No Spacing"/>
    <w:link w:val="SinespaciadoCar"/>
    <w:uiPriority w:val="1"/>
    <w:qFormat/>
    <w:rsid w:val="0052251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52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topicoselectosneurocirug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 Alejandra</dc:creator>
  <cp:keywords/>
  <dc:description/>
  <cp:lastModifiedBy>Jorge Marin Cardenas</cp:lastModifiedBy>
  <cp:revision>2</cp:revision>
  <cp:lastPrinted>2026-04-16T00:22:00Z</cp:lastPrinted>
  <dcterms:created xsi:type="dcterms:W3CDTF">2026-04-16T00:26:00Z</dcterms:created>
  <dcterms:modified xsi:type="dcterms:W3CDTF">2026-04-16T00:26:00Z</dcterms:modified>
</cp:coreProperties>
</file>